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65" w:rsidRDefault="00200A5A" w:rsidP="00E63000">
      <w:pPr>
        <w:rPr>
          <w:rFonts w:ascii="Trebuchet MS" w:hAnsi="Trebuchet MS"/>
          <w:b/>
          <w:sz w:val="36"/>
          <w:szCs w:val="36"/>
        </w:rPr>
      </w:pPr>
      <w:r>
        <w:rPr>
          <w:rFonts w:ascii="Trebuchet MS" w:hAnsi="Trebuchet MS"/>
          <w:b/>
          <w:sz w:val="36"/>
          <w:szCs w:val="36"/>
        </w:rPr>
        <w:t xml:space="preserve"> </w:t>
      </w:r>
    </w:p>
    <w:p w:rsidR="00D94465" w:rsidRDefault="00D94465" w:rsidP="00E63000">
      <w:pPr>
        <w:rPr>
          <w:rFonts w:ascii="Trebuchet MS" w:hAnsi="Trebuchet MS"/>
          <w:b/>
          <w:sz w:val="36"/>
          <w:szCs w:val="36"/>
        </w:rPr>
      </w:pPr>
    </w:p>
    <w:p w:rsidR="00D94465" w:rsidRDefault="00D94465" w:rsidP="00E63000">
      <w:pPr>
        <w:rPr>
          <w:rFonts w:ascii="Trebuchet MS" w:hAnsi="Trebuchet MS"/>
          <w:b/>
          <w:sz w:val="36"/>
          <w:szCs w:val="36"/>
        </w:rPr>
      </w:pPr>
    </w:p>
    <w:p w:rsidR="00E63000" w:rsidRDefault="00E63000" w:rsidP="00E63000">
      <w:pPr>
        <w:rPr>
          <w:rFonts w:ascii="Trebuchet MS" w:hAnsi="Trebuchet MS"/>
          <w:sz w:val="21"/>
          <w:szCs w:val="21"/>
        </w:rPr>
      </w:pPr>
      <w:r w:rsidRPr="00E63000">
        <w:rPr>
          <w:rFonts w:ascii="Trebuchet MS" w:hAnsi="Trebuchet MS"/>
          <w:b/>
          <w:sz w:val="36"/>
          <w:szCs w:val="36"/>
        </w:rPr>
        <w:t>ZELTA MOPĒDA un SCOOTERU ATKLĀTAIS ČEMPIONĀTS MOTOŠOSEJĀ</w:t>
      </w:r>
      <w:r>
        <w:rPr>
          <w:rFonts w:ascii="Trebuchet MS" w:hAnsi="Trebuchet MS"/>
          <w:sz w:val="21"/>
          <w:szCs w:val="21"/>
        </w:rPr>
        <w:br/>
      </w:r>
      <w:r>
        <w:rPr>
          <w:rFonts w:ascii="Trebuchet MS" w:hAnsi="Trebuchet MS"/>
          <w:sz w:val="21"/>
          <w:szCs w:val="21"/>
        </w:rPr>
        <w:br/>
      </w:r>
      <w:r>
        <w:rPr>
          <w:rFonts w:ascii="Trebuchet MS" w:hAnsi="Trebuchet MS"/>
          <w:sz w:val="21"/>
          <w:szCs w:val="21"/>
        </w:rPr>
        <w:br/>
      </w:r>
      <w:r w:rsidRPr="00E71D17">
        <w:rPr>
          <w:rFonts w:ascii="Trebuchet MS" w:hAnsi="Trebuchet MS"/>
          <w:b/>
          <w:sz w:val="24"/>
          <w:szCs w:val="24"/>
        </w:rPr>
        <w:t>NOLIKUMS</w:t>
      </w:r>
      <w:r>
        <w:rPr>
          <w:rFonts w:ascii="Trebuchet MS" w:hAnsi="Trebuchet MS"/>
          <w:sz w:val="21"/>
          <w:szCs w:val="21"/>
        </w:rPr>
        <w:br/>
        <w:t>Zelta Mopēda un Scooteru atklātā čempionāta motošosejā posma NOLIKUMS ir dokuments, kurš nosaka kārtību un principus, pēc kuriem tiek rīkotas Zelta Mopēda un Scooteru čempionāta sacensības. Ja rodas neskaidrības sakarā ar Nolikuma traktējumu vai arī atklājās Nolikuma nepilnības, paskaidrojumus sniedz un trūkumus novērš LaMSF Motošosejas komisija. Visus strīdus, kuri ir saistīti ar šā Nolikuma traktējumu un būtību, risina tikai un vienīgi Motošosejas komisija. Strīdus, kuri ir saistīti ar šā Nolikuma punktu izpildi, nepieciešamības gadījumā izskata Disciplinārā un Arbitrāžas komisija. (DAK)</w:t>
      </w:r>
      <w:r>
        <w:rPr>
          <w:rFonts w:ascii="Trebuchet MS" w:hAnsi="Trebuchet MS"/>
          <w:sz w:val="21"/>
          <w:szCs w:val="21"/>
        </w:rPr>
        <w:br/>
      </w:r>
      <w:r>
        <w:rPr>
          <w:rFonts w:ascii="Trebuchet MS" w:hAnsi="Trebuchet MS"/>
          <w:sz w:val="21"/>
          <w:szCs w:val="21"/>
        </w:rPr>
        <w:br/>
      </w:r>
      <w:r w:rsidRPr="00E63000">
        <w:rPr>
          <w:rFonts w:ascii="Trebuchet MS" w:hAnsi="Trebuchet MS"/>
          <w:b/>
          <w:sz w:val="24"/>
          <w:szCs w:val="24"/>
        </w:rPr>
        <w:t>1. Mērķis</w:t>
      </w:r>
      <w:r>
        <w:rPr>
          <w:rFonts w:ascii="Trebuchet MS" w:hAnsi="Trebuchet MS"/>
          <w:sz w:val="21"/>
          <w:szCs w:val="21"/>
        </w:rPr>
        <w:br/>
        <w:t>1.1 Šo sacensību galvenais mērķis ir saglabāt un attīstīt vēsturisko „Zelta mopēda” kustību un tehnisko jaunradi, iesaistīt motosportā iesācējus, ka arī pilnveidot braukšanas prasmes, kas vajadzīgas ikdienas satiksmē, galvenokārt skolēniem, jauniešiem un bērniem.</w:t>
      </w:r>
      <w:r>
        <w:rPr>
          <w:rFonts w:ascii="Trebuchet MS" w:hAnsi="Trebuchet MS"/>
          <w:sz w:val="21"/>
          <w:szCs w:val="21"/>
        </w:rPr>
        <w:br/>
        <w:t>1.2 Radīt iespēju gūt sacensību pieredzi.</w:t>
      </w:r>
      <w:r>
        <w:rPr>
          <w:rFonts w:ascii="Trebuchet MS" w:hAnsi="Trebuchet MS"/>
          <w:sz w:val="21"/>
          <w:szCs w:val="21"/>
        </w:rPr>
        <w:br/>
        <w:t>1.3 Noskaidrot spēcīgākos Zelta mopēda un scooteru klasēs startējošos dalībniekus</w:t>
      </w:r>
      <w:r>
        <w:rPr>
          <w:rFonts w:ascii="Trebuchet MS" w:hAnsi="Trebuchet MS"/>
          <w:sz w:val="21"/>
          <w:szCs w:val="21"/>
        </w:rPr>
        <w:br/>
      </w:r>
      <w:r w:rsidRPr="00E63000">
        <w:rPr>
          <w:rFonts w:ascii="Trebuchet MS" w:hAnsi="Trebuchet MS"/>
          <w:b/>
          <w:sz w:val="24"/>
          <w:szCs w:val="24"/>
        </w:rPr>
        <w:br/>
        <w:t>2. Organizatori</w:t>
      </w:r>
      <w:r>
        <w:rPr>
          <w:rFonts w:ascii="Trebuchet MS" w:hAnsi="Trebuchet MS"/>
          <w:sz w:val="21"/>
          <w:szCs w:val="21"/>
        </w:rPr>
        <w:br/>
        <w:t>2.1 Biedrība "Mazmoto Racing Team" un Latvijas motosporta federāciju (turpmak – Lamsf)</w:t>
      </w:r>
      <w:r>
        <w:rPr>
          <w:rFonts w:ascii="Trebuchet MS" w:hAnsi="Trebuchet MS"/>
          <w:sz w:val="21"/>
          <w:szCs w:val="21"/>
        </w:rPr>
        <w:br/>
      </w:r>
      <w:r>
        <w:rPr>
          <w:rFonts w:ascii="Trebuchet MS" w:hAnsi="Trebuchet MS"/>
          <w:sz w:val="21"/>
          <w:szCs w:val="21"/>
        </w:rPr>
        <w:br/>
      </w:r>
      <w:r w:rsidRPr="00E63000">
        <w:rPr>
          <w:rFonts w:ascii="Trebuchet MS" w:hAnsi="Trebuchet MS"/>
          <w:b/>
          <w:sz w:val="24"/>
          <w:szCs w:val="24"/>
        </w:rPr>
        <w:t>3. Laiks un vieta, reģistrācija</w:t>
      </w:r>
      <w:r>
        <w:rPr>
          <w:rFonts w:ascii="Trebuchet MS" w:hAnsi="Trebuchet MS"/>
          <w:sz w:val="21"/>
          <w:szCs w:val="21"/>
        </w:rPr>
        <w:br/>
        <w:t>3.1 Sacensības notiek 2012.gada 14.jūlijā,Smiltenē, Sporta kompleks "Teperis"</w:t>
      </w:r>
      <w:r>
        <w:rPr>
          <w:rFonts w:ascii="Trebuchet MS" w:hAnsi="Trebuchet MS"/>
          <w:sz w:val="21"/>
          <w:szCs w:val="21"/>
        </w:rPr>
        <w:br/>
        <w:t xml:space="preserve">3.2 Reģistrējoties, sportistiem jāuzrāda LaMSF vai citas valsts Motosporta federācijas (FMN) izsniegta jebkura motosporta veida licence. </w:t>
      </w:r>
      <w:r>
        <w:rPr>
          <w:rFonts w:ascii="Trebuchet MS" w:hAnsi="Trebuchet MS"/>
          <w:sz w:val="21"/>
          <w:szCs w:val="21"/>
        </w:rPr>
        <w:br/>
        <w:t>3.3 Dalības maksa reģistrētam katra posma dalībniekam</w:t>
      </w:r>
      <w:r>
        <w:rPr>
          <w:rFonts w:ascii="Trebuchet MS" w:hAnsi="Trebuchet MS"/>
          <w:sz w:val="21"/>
          <w:szCs w:val="21"/>
        </w:rPr>
        <w:br/>
      </w:r>
      <w:r>
        <w:rPr>
          <w:rFonts w:ascii="Trebuchet MS" w:hAnsi="Trebuchet MS"/>
          <w:sz w:val="21"/>
          <w:szCs w:val="21"/>
        </w:rPr>
        <w:br/>
        <w:t>10 ls (Scooteru klasē)</w:t>
      </w:r>
      <w:r>
        <w:rPr>
          <w:rFonts w:ascii="Trebuchet MS" w:hAnsi="Trebuchet MS"/>
          <w:sz w:val="21"/>
          <w:szCs w:val="21"/>
        </w:rPr>
        <w:br/>
        <w:t>5 ls (mopēdu klasē)</w:t>
      </w:r>
      <w:r>
        <w:rPr>
          <w:rFonts w:ascii="Trebuchet MS" w:hAnsi="Trebuchet MS"/>
          <w:sz w:val="21"/>
          <w:szCs w:val="21"/>
        </w:rPr>
        <w:br/>
      </w:r>
      <w:r>
        <w:rPr>
          <w:rFonts w:ascii="Trebuchet MS" w:hAnsi="Trebuchet MS"/>
          <w:sz w:val="21"/>
          <w:szCs w:val="21"/>
        </w:rPr>
        <w:br/>
        <w:t>Reģistrācija sacensību dienā 2 Ls (iepriekšēja reģistrācija www.mazmoto.lv Līdz 12.jūlijam 23.59)</w:t>
      </w:r>
    </w:p>
    <w:p w:rsidR="00E63000" w:rsidRDefault="00E63000" w:rsidP="00E63000">
      <w:pPr>
        <w:rPr>
          <w:rFonts w:ascii="Trebuchet MS" w:hAnsi="Trebuchet MS"/>
          <w:sz w:val="21"/>
          <w:szCs w:val="21"/>
        </w:rPr>
      </w:pPr>
      <w:r>
        <w:rPr>
          <w:rFonts w:ascii="Trebuchet MS" w:hAnsi="Trebuchet MS"/>
          <w:sz w:val="21"/>
          <w:szCs w:val="21"/>
        </w:rPr>
        <w:t>Sacensību vienreizējā Licence 5ls</w:t>
      </w:r>
      <w:r>
        <w:rPr>
          <w:rFonts w:ascii="Trebuchet MS" w:hAnsi="Trebuchet MS"/>
          <w:sz w:val="21"/>
          <w:szCs w:val="21"/>
        </w:rPr>
        <w:br/>
      </w:r>
      <w:r>
        <w:rPr>
          <w:rFonts w:ascii="Trebuchet MS" w:hAnsi="Trebuchet MS"/>
          <w:sz w:val="21"/>
          <w:szCs w:val="21"/>
        </w:rPr>
        <w:br/>
      </w:r>
      <w:r>
        <w:rPr>
          <w:rFonts w:ascii="Trebuchet MS" w:hAnsi="Trebuchet MS"/>
          <w:sz w:val="21"/>
          <w:szCs w:val="21"/>
        </w:rPr>
        <w:lastRenderedPageBreak/>
        <w:t>3.4 Startējot vairākās klasēs, dalības maksa jāmaksā par katru klasi atsevišķi.</w:t>
      </w:r>
      <w:r>
        <w:rPr>
          <w:rFonts w:ascii="Trebuchet MS" w:hAnsi="Trebuchet MS"/>
          <w:sz w:val="21"/>
          <w:szCs w:val="21"/>
        </w:rPr>
        <w:br/>
      </w:r>
      <w:r>
        <w:rPr>
          <w:rFonts w:ascii="Trebuchet MS" w:hAnsi="Trebuchet MS"/>
          <w:sz w:val="21"/>
          <w:szCs w:val="21"/>
        </w:rPr>
        <w:br/>
      </w:r>
      <w:r w:rsidRPr="00E63000">
        <w:rPr>
          <w:rFonts w:ascii="Trebuchet MS" w:hAnsi="Trebuchet MS"/>
          <w:b/>
          <w:sz w:val="24"/>
          <w:szCs w:val="24"/>
        </w:rPr>
        <w:t>4. Dalībnieki</w:t>
      </w:r>
      <w:r>
        <w:rPr>
          <w:rFonts w:ascii="Trebuchet MS" w:hAnsi="Trebuchet MS"/>
          <w:sz w:val="21"/>
          <w:szCs w:val="21"/>
        </w:rPr>
        <w:br/>
        <w:t>4.1. Dalībnieki:</w:t>
      </w:r>
      <w:r>
        <w:rPr>
          <w:rFonts w:ascii="Trebuchet MS" w:hAnsi="Trebuchet MS"/>
          <w:sz w:val="21"/>
          <w:szCs w:val="21"/>
        </w:rPr>
        <w:br/>
        <w:t xml:space="preserve">4.1.1. Līdz 16 gadu vecumam obligāta vecāku vai pilnvarotas personas klātbūtne sacensību laikā. </w:t>
      </w:r>
      <w:r>
        <w:rPr>
          <w:rFonts w:ascii="Trebuchet MS" w:hAnsi="Trebuchet MS"/>
          <w:sz w:val="21"/>
          <w:szCs w:val="21"/>
        </w:rPr>
        <w:br/>
        <w:t xml:space="preserve">4.1.2 Sacensības notiek satiksmei slēgtā teritorijā, līdz ar ko vadītāja apliecības un tehnikas civiltiesiskā apdrošināšana nav nepieciešama. </w:t>
      </w:r>
      <w:r>
        <w:rPr>
          <w:rFonts w:ascii="Trebuchet MS" w:hAnsi="Trebuchet MS"/>
          <w:sz w:val="21"/>
          <w:szCs w:val="21"/>
        </w:rPr>
        <w:br/>
        <w:t>4.1.3. Par dalībnieka nokļūšanu starta vietā atbilstoši ceļu satiksmes noteikumu prasībām organizatori neatbild.</w:t>
      </w:r>
      <w:r>
        <w:rPr>
          <w:rFonts w:ascii="Trebuchet MS" w:hAnsi="Trebuchet MS"/>
          <w:sz w:val="21"/>
          <w:szCs w:val="21"/>
        </w:rPr>
        <w:br/>
        <w:t xml:space="preserve">4.2.Mopēdu un Scooteru klases: </w:t>
      </w:r>
      <w:r>
        <w:rPr>
          <w:rFonts w:ascii="Trebuchet MS" w:hAnsi="Trebuchet MS"/>
          <w:sz w:val="21"/>
          <w:szCs w:val="21"/>
        </w:rPr>
        <w:br/>
        <w:t xml:space="preserve">Standarta vienātruma mopēdi līdz 45 ccm </w:t>
      </w:r>
      <w:r>
        <w:rPr>
          <w:rFonts w:ascii="Trebuchet MS" w:hAnsi="Trebuchet MS"/>
          <w:sz w:val="21"/>
          <w:szCs w:val="21"/>
        </w:rPr>
        <w:br/>
        <w:t>Standarta divātrumu mopēdi līdz 50ccm</w:t>
      </w:r>
      <w:r>
        <w:rPr>
          <w:rFonts w:ascii="Trebuchet MS" w:hAnsi="Trebuchet MS"/>
          <w:sz w:val="21"/>
          <w:szCs w:val="21"/>
        </w:rPr>
        <w:br/>
        <w:t xml:space="preserve">Sporta mopēdi līdz 50 ccm </w:t>
      </w:r>
      <w:r>
        <w:rPr>
          <w:rFonts w:ascii="Trebuchet MS" w:hAnsi="Trebuchet MS"/>
          <w:sz w:val="21"/>
          <w:szCs w:val="21"/>
        </w:rPr>
        <w:br/>
        <w:t>Scooteri Stock50</w:t>
      </w:r>
      <w:r>
        <w:rPr>
          <w:rFonts w:ascii="Trebuchet MS" w:hAnsi="Trebuchet MS"/>
          <w:sz w:val="21"/>
          <w:szCs w:val="21"/>
        </w:rPr>
        <w:br/>
        <w:t>Scooteri Sport 70</w:t>
      </w:r>
      <w:r>
        <w:rPr>
          <w:rFonts w:ascii="Trebuchet MS" w:hAnsi="Trebuchet MS"/>
          <w:sz w:val="21"/>
          <w:szCs w:val="21"/>
        </w:rPr>
        <w:br/>
        <w:t>Scooteri Racing 70</w:t>
      </w:r>
      <w:r>
        <w:rPr>
          <w:rFonts w:ascii="Trebuchet MS" w:hAnsi="Trebuchet MS"/>
          <w:sz w:val="21"/>
          <w:szCs w:val="21"/>
        </w:rPr>
        <w:br/>
        <w:t>4.3. Ekipējums:</w:t>
      </w:r>
      <w:r>
        <w:rPr>
          <w:rFonts w:ascii="Trebuchet MS" w:hAnsi="Trebuchet MS"/>
          <w:sz w:val="21"/>
          <w:szCs w:val="21"/>
        </w:rPr>
        <w:br/>
        <w:t>4.3.1.Visas klasēs dalībniekam jābūt apģērbtam blīva auduma garajās biksēs un kreklā ar garajām piedurknēm. Obligāta moto ķivere un ādas cimdi.</w:t>
      </w:r>
      <w:r>
        <w:rPr>
          <w:rFonts w:ascii="Trebuchet MS" w:hAnsi="Trebuchet MS"/>
          <w:sz w:val="21"/>
          <w:szCs w:val="21"/>
        </w:rPr>
        <w:br/>
        <w:t xml:space="preserve">4.3.2. Apaviem jānosedz potīti un jābūt ar cietu zoli, </w:t>
      </w:r>
      <w:r>
        <w:rPr>
          <w:rFonts w:ascii="Trebuchet MS" w:hAnsi="Trebuchet MS"/>
          <w:sz w:val="21"/>
          <w:szCs w:val="21"/>
        </w:rPr>
        <w:br/>
        <w:t xml:space="preserve">4.3.3. Ķiverei jābūt slēgtā tipa - ar stikliņu, ja tiek izmantota atvērtā tipa ķivere – obligātas motobrilles. </w:t>
      </w:r>
      <w:r>
        <w:rPr>
          <w:rFonts w:ascii="Trebuchet MS" w:hAnsi="Trebuchet MS"/>
          <w:sz w:val="21"/>
          <w:szCs w:val="21"/>
        </w:rPr>
        <w:br/>
        <w:t xml:space="preserve">4.3.4. Obligāti arī ceļu un elkoņu aizsargi. </w:t>
      </w:r>
      <w:r>
        <w:rPr>
          <w:rFonts w:ascii="Trebuchet MS" w:hAnsi="Trebuchet MS"/>
          <w:sz w:val="21"/>
          <w:szCs w:val="21"/>
        </w:rPr>
        <w:br/>
        <w:t>4.3.5. Mopēdu klasēs Ieteicams ādas apģērbs.Scooteriem Sport70 un Racing70 obligāts ādas kombinzons ar plecu, ceļu, elkoņu aizsargiem.</w:t>
      </w:r>
      <w:r>
        <w:rPr>
          <w:rFonts w:ascii="Trebuchet MS" w:hAnsi="Trebuchet MS"/>
          <w:sz w:val="21"/>
          <w:szCs w:val="21"/>
        </w:rPr>
        <w:br/>
        <w:t>4.3.6 Scooteru klasēs obligāts muguras sargs</w:t>
      </w:r>
    </w:p>
    <w:p w:rsidR="00E63000" w:rsidRDefault="00E63000" w:rsidP="00E63000">
      <w:pPr>
        <w:rPr>
          <w:rFonts w:ascii="Trebuchet MS" w:hAnsi="Trebuchet MS"/>
          <w:sz w:val="21"/>
          <w:szCs w:val="21"/>
        </w:rPr>
      </w:pPr>
      <w:r>
        <w:rPr>
          <w:rFonts w:ascii="Trebuchet MS" w:hAnsi="Trebuchet MS"/>
          <w:sz w:val="21"/>
          <w:szCs w:val="21"/>
        </w:rPr>
        <w:br/>
      </w:r>
      <w:r w:rsidRPr="00E63000">
        <w:rPr>
          <w:rFonts w:ascii="Trebuchet MS" w:hAnsi="Trebuchet MS"/>
          <w:b/>
          <w:sz w:val="24"/>
          <w:szCs w:val="24"/>
        </w:rPr>
        <w:t>5. Programma</w:t>
      </w:r>
      <w:r>
        <w:rPr>
          <w:rFonts w:ascii="Trebuchet MS" w:hAnsi="Trebuchet MS"/>
          <w:sz w:val="21"/>
          <w:szCs w:val="21"/>
        </w:rPr>
        <w:br/>
        <w:t xml:space="preserve">5.1 8.00.- 10.00. reģistrācija/tehniskā komisija </w:t>
      </w:r>
      <w:r>
        <w:rPr>
          <w:rFonts w:ascii="Trebuchet MS" w:hAnsi="Trebuchet MS"/>
          <w:sz w:val="21"/>
          <w:szCs w:val="21"/>
        </w:rPr>
        <w:br/>
        <w:t>10.00-10.30 Treniņbraucieni Mopēdiem</w:t>
      </w:r>
      <w:r>
        <w:rPr>
          <w:rFonts w:ascii="Trebuchet MS" w:hAnsi="Trebuchet MS"/>
          <w:sz w:val="21"/>
          <w:szCs w:val="21"/>
        </w:rPr>
        <w:br/>
        <w:t xml:space="preserve">10.30-11.00 Treniņbraucieni Scooteriem </w:t>
      </w:r>
      <w:r>
        <w:rPr>
          <w:rFonts w:ascii="Trebuchet MS" w:hAnsi="Trebuchet MS"/>
          <w:sz w:val="21"/>
          <w:szCs w:val="21"/>
        </w:rPr>
        <w:br/>
        <w:t>11.00-11.20 Kvalifikācija Mopēdiem</w:t>
      </w:r>
      <w:r>
        <w:rPr>
          <w:rFonts w:ascii="Trebuchet MS" w:hAnsi="Trebuchet MS"/>
          <w:sz w:val="21"/>
          <w:szCs w:val="21"/>
        </w:rPr>
        <w:br/>
        <w:t>11.20-11.40 Kvalifikācija Scooteriem</w:t>
      </w:r>
      <w:r>
        <w:rPr>
          <w:rFonts w:ascii="Trebuchet MS" w:hAnsi="Trebuchet MS"/>
          <w:sz w:val="21"/>
          <w:szCs w:val="21"/>
        </w:rPr>
        <w:br/>
        <w:t>11.50-12.00 Dalībnieku Sapulce</w:t>
      </w:r>
      <w:r>
        <w:rPr>
          <w:rFonts w:ascii="Trebuchet MS" w:hAnsi="Trebuchet MS"/>
          <w:sz w:val="21"/>
          <w:szCs w:val="21"/>
        </w:rPr>
        <w:br/>
        <w:t>12.00 Sacensību sākums</w:t>
      </w:r>
      <w:r>
        <w:rPr>
          <w:rFonts w:ascii="Trebuchet MS" w:hAnsi="Trebuchet MS"/>
          <w:sz w:val="21"/>
          <w:szCs w:val="21"/>
        </w:rPr>
        <w:br/>
        <w:t xml:space="preserve">12.00 Zelta mopēds ST45 - 1 brauciens 8 apļi </w:t>
      </w:r>
      <w:r>
        <w:rPr>
          <w:rFonts w:ascii="Trebuchet MS" w:hAnsi="Trebuchet MS"/>
          <w:sz w:val="21"/>
          <w:szCs w:val="21"/>
        </w:rPr>
        <w:br/>
        <w:t>12.15 Zelta mopēds ST50 - 1 brauciens 8 apļi</w:t>
      </w:r>
      <w:r>
        <w:rPr>
          <w:rFonts w:ascii="Trebuchet MS" w:hAnsi="Trebuchet MS"/>
          <w:sz w:val="21"/>
          <w:szCs w:val="21"/>
        </w:rPr>
        <w:br/>
        <w:t>12.30 Zelta mopēds Sporta - 1 brauciens 10 apļi</w:t>
      </w:r>
      <w:r>
        <w:rPr>
          <w:rFonts w:ascii="Trebuchet MS" w:hAnsi="Trebuchet MS"/>
          <w:sz w:val="21"/>
          <w:szCs w:val="21"/>
        </w:rPr>
        <w:br/>
        <w:t>12.45 Stock50 - 1 brauciens 15 apļi</w:t>
      </w:r>
      <w:r>
        <w:rPr>
          <w:rFonts w:ascii="Trebuchet MS" w:hAnsi="Trebuchet MS"/>
          <w:sz w:val="21"/>
          <w:szCs w:val="21"/>
        </w:rPr>
        <w:br/>
        <w:t>13.00 Sport70 - 1 brauciens 15 apļi</w:t>
      </w:r>
      <w:r>
        <w:rPr>
          <w:rFonts w:ascii="Trebuchet MS" w:hAnsi="Trebuchet MS"/>
          <w:sz w:val="21"/>
          <w:szCs w:val="21"/>
        </w:rPr>
        <w:br/>
        <w:t>13.15 Racing70 - 1 brauciens 15 apļi</w:t>
      </w:r>
      <w:r>
        <w:rPr>
          <w:rFonts w:ascii="Trebuchet MS" w:hAnsi="Trebuchet MS"/>
          <w:sz w:val="21"/>
          <w:szCs w:val="21"/>
        </w:rPr>
        <w:br/>
        <w:t>13.30 Zelta mopēds ST45 - 2 brauciens 8 apļi</w:t>
      </w:r>
      <w:r>
        <w:rPr>
          <w:rFonts w:ascii="Trebuchet MS" w:hAnsi="Trebuchet MS"/>
          <w:sz w:val="21"/>
          <w:szCs w:val="21"/>
        </w:rPr>
        <w:br/>
        <w:t>13.45 Zelta mopēds ST50 - 2 brauciens 8 apļi</w:t>
      </w:r>
      <w:r>
        <w:rPr>
          <w:rFonts w:ascii="Trebuchet MS" w:hAnsi="Trebuchet MS"/>
          <w:sz w:val="21"/>
          <w:szCs w:val="21"/>
        </w:rPr>
        <w:br/>
        <w:t>14.00 Zelta mopēds Sporta - 2 brauciens 10 apļi</w:t>
      </w:r>
      <w:r>
        <w:rPr>
          <w:rFonts w:ascii="Trebuchet MS" w:hAnsi="Trebuchet MS"/>
          <w:sz w:val="21"/>
          <w:szCs w:val="21"/>
        </w:rPr>
        <w:br/>
        <w:t>14.15 Stock50 - 2 brauciens 15 apļi</w:t>
      </w:r>
      <w:r>
        <w:rPr>
          <w:rFonts w:ascii="Trebuchet MS" w:hAnsi="Trebuchet MS"/>
          <w:sz w:val="21"/>
          <w:szCs w:val="21"/>
        </w:rPr>
        <w:br/>
        <w:t>14.30 Sport70 - 2 brauciens 15 apļi</w:t>
      </w:r>
      <w:r>
        <w:rPr>
          <w:rFonts w:ascii="Trebuchet MS" w:hAnsi="Trebuchet MS"/>
          <w:sz w:val="21"/>
          <w:szCs w:val="21"/>
        </w:rPr>
        <w:br/>
        <w:t>14.45 Racing70 - 2 brauciens 15 apļi</w:t>
      </w:r>
      <w:r>
        <w:rPr>
          <w:rFonts w:ascii="Trebuchet MS" w:hAnsi="Trebuchet MS"/>
          <w:sz w:val="21"/>
          <w:szCs w:val="21"/>
        </w:rPr>
        <w:br/>
      </w:r>
      <w:r>
        <w:rPr>
          <w:rFonts w:ascii="Trebuchet MS" w:hAnsi="Trebuchet MS"/>
          <w:sz w:val="21"/>
          <w:szCs w:val="21"/>
        </w:rPr>
        <w:lastRenderedPageBreak/>
        <w:br/>
        <w:t>(16.00.) apbalvošana</w:t>
      </w:r>
      <w:r>
        <w:rPr>
          <w:rFonts w:ascii="Trebuchet MS" w:hAnsi="Trebuchet MS"/>
          <w:sz w:val="21"/>
          <w:szCs w:val="21"/>
        </w:rPr>
        <w:br/>
      </w:r>
      <w:r>
        <w:rPr>
          <w:rFonts w:ascii="Trebuchet MS" w:hAnsi="Trebuchet MS"/>
          <w:sz w:val="21"/>
          <w:szCs w:val="21"/>
        </w:rPr>
        <w:br/>
        <w:t>5.2 Atkarībā no dalībnieku skaita, organizators patur tiesības izmainīt dienaskārtību un braucienu garumu.</w:t>
      </w:r>
      <w:r>
        <w:rPr>
          <w:rFonts w:ascii="Trebuchet MS" w:hAnsi="Trebuchet MS"/>
          <w:sz w:val="21"/>
          <w:szCs w:val="21"/>
        </w:rPr>
        <w:br/>
      </w:r>
      <w:r>
        <w:rPr>
          <w:rFonts w:ascii="Trebuchet MS" w:hAnsi="Trebuchet MS"/>
          <w:sz w:val="21"/>
          <w:szCs w:val="21"/>
        </w:rPr>
        <w:br/>
      </w:r>
      <w:r w:rsidRPr="00E63000">
        <w:rPr>
          <w:rFonts w:ascii="Trebuchet MS" w:hAnsi="Trebuchet MS"/>
          <w:b/>
          <w:sz w:val="24"/>
          <w:szCs w:val="24"/>
        </w:rPr>
        <w:t>6. Tehniskie noteikumi</w:t>
      </w:r>
      <w:r>
        <w:rPr>
          <w:rFonts w:ascii="Trebuchet MS" w:hAnsi="Trebuchet MS"/>
          <w:sz w:val="21"/>
          <w:szCs w:val="21"/>
        </w:rPr>
        <w:br/>
        <w:t xml:space="preserve">6.1. Dalībniekiem jānodrošina mopēdu tehnisko stāvokli braucēju un skatītāju drošību visā treniņu un sacensību laikā. </w:t>
      </w:r>
      <w:r>
        <w:rPr>
          <w:rFonts w:ascii="Trebuchet MS" w:hAnsi="Trebuchet MS"/>
          <w:sz w:val="21"/>
          <w:szCs w:val="21"/>
        </w:rPr>
        <w:br/>
        <w:t>6.2. Dzinējs, barošanas un izplūdes sistēma.</w:t>
      </w:r>
      <w:r>
        <w:rPr>
          <w:rFonts w:ascii="Trebuchet MS" w:hAnsi="Trebuchet MS"/>
          <w:sz w:val="21"/>
          <w:szCs w:val="21"/>
        </w:rPr>
        <w:br/>
        <w:t>Dzinēja darba tilpumam jāatbilst klases raksturojumam.</w:t>
      </w:r>
      <w:r>
        <w:rPr>
          <w:rFonts w:ascii="Trebuchet MS" w:hAnsi="Trebuchet MS"/>
          <w:sz w:val="21"/>
          <w:szCs w:val="21"/>
        </w:rPr>
        <w:br/>
        <w:t>Dzinēja izplūdes sistēmas konstrukcijai jānodrošina tās nemainīgu darbību visu brauciena laiku. Dalībnieks ar bojātu izplūdes sistēmu tiek nekavējoši izslēgts no brauciena.</w:t>
      </w:r>
      <w:r>
        <w:rPr>
          <w:rFonts w:ascii="Trebuchet MS" w:hAnsi="Trebuchet MS"/>
          <w:sz w:val="21"/>
          <w:szCs w:val="21"/>
        </w:rPr>
        <w:br/>
        <w:t>Degvielas un eļļas noplūde nav pieļaujama.</w:t>
      </w:r>
      <w:r>
        <w:rPr>
          <w:rFonts w:ascii="Trebuchet MS" w:hAnsi="Trebuchet MS"/>
          <w:sz w:val="21"/>
          <w:szCs w:val="21"/>
        </w:rPr>
        <w:br/>
        <w:t xml:space="preserve">Izpūtēja ietīšana(wrapping) nav atļauta. </w:t>
      </w:r>
      <w:r>
        <w:rPr>
          <w:rFonts w:ascii="Trebuchet MS" w:hAnsi="Trebuchet MS"/>
          <w:sz w:val="21"/>
          <w:szCs w:val="21"/>
        </w:rPr>
        <w:br/>
        <w:t>6.3. Rāmis un ritošā daļa.</w:t>
      </w:r>
      <w:r>
        <w:rPr>
          <w:rFonts w:ascii="Trebuchet MS" w:hAnsi="Trebuchet MS"/>
          <w:sz w:val="21"/>
          <w:szCs w:val="21"/>
        </w:rPr>
        <w:br/>
        <w:t>Ritošā daļa visās klasēs brīvas konstrukcijas.</w:t>
      </w:r>
      <w:r>
        <w:rPr>
          <w:rFonts w:ascii="Trebuchet MS" w:hAnsi="Trebuchet MS"/>
          <w:sz w:val="21"/>
          <w:szCs w:val="21"/>
        </w:rPr>
        <w:br/>
        <w:t>Obligātas atsevišķas darbaspējīgas bremzes uz priekšējo un aizmugurējo riteni</w:t>
      </w:r>
      <w:r>
        <w:rPr>
          <w:rFonts w:ascii="Trebuchet MS" w:hAnsi="Trebuchet MS"/>
          <w:sz w:val="21"/>
          <w:szCs w:val="21"/>
        </w:rPr>
        <w:br/>
        <w:t>Aizliegtas U vai V veida velosipēdu bremzes</w:t>
      </w:r>
      <w:r>
        <w:rPr>
          <w:rFonts w:ascii="Trebuchet MS" w:hAnsi="Trebuchet MS"/>
          <w:sz w:val="21"/>
          <w:szCs w:val="21"/>
        </w:rPr>
        <w:br/>
        <w:t>Aizliegts izmantot sacīkšu (bez protektora) riepas</w:t>
      </w:r>
      <w:r>
        <w:rPr>
          <w:rFonts w:ascii="Trebuchet MS" w:hAnsi="Trebuchet MS"/>
          <w:sz w:val="21"/>
          <w:szCs w:val="21"/>
        </w:rPr>
        <w:br/>
        <w:t>Atklātas ķēdes gadījumā jāizmanto aizsargi, kas nepieļauj braucēja kontaktu ar ķēdi vai zobratiem</w:t>
      </w:r>
      <w:r>
        <w:rPr>
          <w:rFonts w:ascii="Trebuchet MS" w:hAnsi="Trebuchet MS"/>
          <w:sz w:val="21"/>
          <w:szCs w:val="21"/>
        </w:rPr>
        <w:br/>
        <w:t>Maksimālajos pagrieziena leņķos, starp stūri un jebkuru citu (rāmis, benzīna tvertne, aptecētājs utt.) daļu jābūt min.20 mm atstarpei.</w:t>
      </w:r>
      <w:r>
        <w:rPr>
          <w:rFonts w:ascii="Trebuchet MS" w:hAnsi="Trebuchet MS"/>
          <w:sz w:val="21"/>
          <w:szCs w:val="21"/>
        </w:rPr>
        <w:br/>
        <w:t>Sajūga un priekšējo bremžu sviras noapaļotas (min.O.10mm)</w:t>
      </w:r>
      <w:r>
        <w:rPr>
          <w:rFonts w:ascii="Trebuchet MS" w:hAnsi="Trebuchet MS"/>
          <w:sz w:val="21"/>
          <w:szCs w:val="21"/>
        </w:rPr>
        <w:br/>
        <w:t xml:space="preserve">Ieteicami nolokāmi kāpšļi. Nenolokāmu kāpšļu gadījumā, noapaļojuma min.R 8 mm. </w:t>
      </w:r>
      <w:r>
        <w:rPr>
          <w:rFonts w:ascii="Trebuchet MS" w:hAnsi="Trebuchet MS"/>
          <w:sz w:val="21"/>
          <w:szCs w:val="21"/>
        </w:rPr>
        <w:br/>
        <w:t>Nav pieļaujamas detaļas un elementi, kas nav pienācīgi nostiprināti, ka arī detaļas ar asām un nenoapaļotam daļām .</w:t>
      </w:r>
      <w:r>
        <w:rPr>
          <w:rFonts w:ascii="Trebuchet MS" w:hAnsi="Trebuchet MS"/>
          <w:sz w:val="21"/>
          <w:szCs w:val="21"/>
        </w:rPr>
        <w:br/>
        <w:t>6.4.Standarta mopēdu klasē līdz 45 ccm atļauti bijušās PSRS laikā ražotie Ļeņingradas rūpnīcas vienātruma D tipa gaisa dzeses sērijveida dzinēji. Obligāti jāsaglabā oriģinālais motora izskats, oriģinālais karburators, cilindrs ar galvu, oriģinālais izpūtēja savienojums ar cilindru un oriģinālais klusinātājs - viss bez mehāniskas iejaukšanās pazīmēm.</w:t>
      </w:r>
      <w:r>
        <w:rPr>
          <w:rFonts w:ascii="Trebuchet MS" w:hAnsi="Trebuchet MS"/>
          <w:sz w:val="21"/>
          <w:szCs w:val="21"/>
        </w:rPr>
        <w:br/>
        <w:t>6.5.Standarta mopēdu klasē līdz 50 ccm atļauti bijušās PSRS laikā ražotie Šauļu vai Kovrovas rūpnīcu divātrumu sērijveida Š un V tipa gaisa dzeses dzinēji. Obligāti jāsaglabā oriģinālais motora izskats, oriģinālais karburators, cilindrs ar galvu, oriģinālais izpūtēja savienojums ar cilindru un oriģinālais klusinātājs - viss bez mehāniskas iejaukšanas pazīmēm.</w:t>
      </w:r>
      <w:r>
        <w:rPr>
          <w:rFonts w:ascii="Trebuchet MS" w:hAnsi="Trebuchet MS"/>
          <w:sz w:val="21"/>
          <w:szCs w:val="21"/>
        </w:rPr>
        <w:br/>
        <w:t>6.6. Sporta mopēdu klasē līdz 50 ccm atļauti bijušās PSRS laikā ražotie Ļeņingradas rūpnīcas vienātruma D tipa un Šauļu vai Kovrovas rūpnīcu divātrumu Š un V tipa gaisa dzeses dzinēji. Aizliegts izmantot cita ražotāja cilindru .</w:t>
      </w:r>
      <w:r>
        <w:rPr>
          <w:rFonts w:ascii="Trebuchet MS" w:hAnsi="Trebuchet MS"/>
          <w:sz w:val="21"/>
          <w:szCs w:val="21"/>
        </w:rPr>
        <w:br/>
        <w:t>6.7 50 Standard – 2 taktu skuteri līdz 50 ccm, 4 taktu līdz 100 ccm .</w:t>
      </w:r>
      <w:r>
        <w:rPr>
          <w:rFonts w:ascii="Trebuchet MS" w:hAnsi="Trebuchet MS"/>
          <w:sz w:val="21"/>
          <w:szCs w:val="21"/>
        </w:rPr>
        <w:br/>
        <w:t>6.8 70 Sport – 2 taktu skuteri līdz 70ccm, 4 taktu no 101ccm līdz 125ccm,</w:t>
      </w:r>
      <w:r>
        <w:rPr>
          <w:rFonts w:ascii="Trebuchet MS" w:hAnsi="Trebuchet MS"/>
          <w:sz w:val="21"/>
          <w:szCs w:val="21"/>
        </w:rPr>
        <w:br/>
        <w:t>no 14gadu vecuma ( sk. Tehn. Noteikumos).</w:t>
      </w:r>
      <w:r>
        <w:rPr>
          <w:rFonts w:ascii="Trebuchet MS" w:hAnsi="Trebuchet MS"/>
          <w:sz w:val="21"/>
          <w:szCs w:val="21"/>
        </w:rPr>
        <w:br/>
        <w:t>6.9 70 Racing – 2 taktu skūteri no 51 ccm līdz 70 ccm, dalībnieki no 14.gadu vecuma (ar iepriekšēju</w:t>
      </w:r>
      <w:r>
        <w:rPr>
          <w:rFonts w:ascii="Trebuchet MS" w:hAnsi="Trebuchet MS"/>
          <w:sz w:val="21"/>
          <w:szCs w:val="21"/>
        </w:rPr>
        <w:br/>
        <w:t xml:space="preserve">pieredzi 50 Standart, 50 Racing, 70 Sport klasēs). </w:t>
      </w:r>
      <w:r>
        <w:rPr>
          <w:rFonts w:ascii="Trebuchet MS" w:hAnsi="Trebuchet MS"/>
          <w:sz w:val="21"/>
          <w:szCs w:val="21"/>
        </w:rPr>
        <w:br/>
        <w:t xml:space="preserve">6.10.Lēmumu par mopēdu un scooteru, kurš neatbilst šiem tehniskajiem noteikumiem, </w:t>
      </w:r>
      <w:r>
        <w:rPr>
          <w:rFonts w:ascii="Trebuchet MS" w:hAnsi="Trebuchet MS"/>
          <w:sz w:val="21"/>
          <w:szCs w:val="21"/>
        </w:rPr>
        <w:lastRenderedPageBreak/>
        <w:t>bet atbilst sacensību formātam(skat.p.1), kopīgi pieņem sacensību Direktors un Tehniskais komisārs.</w:t>
      </w:r>
      <w:r>
        <w:rPr>
          <w:rFonts w:ascii="Trebuchet MS" w:hAnsi="Trebuchet MS"/>
          <w:sz w:val="21"/>
          <w:szCs w:val="21"/>
        </w:rPr>
        <w:br/>
        <w:t>6.11. Starta numuri.</w:t>
      </w:r>
      <w:r>
        <w:rPr>
          <w:rFonts w:ascii="Trebuchet MS" w:hAnsi="Trebuchet MS"/>
          <w:sz w:val="21"/>
          <w:szCs w:val="21"/>
        </w:rPr>
        <w:br/>
        <w:t>Katram mopēdam priekšā un abos sānos jābūt labi saskatāmam starta numuram.</w:t>
      </w:r>
      <w:r>
        <w:rPr>
          <w:rFonts w:ascii="Trebuchet MS" w:hAnsi="Trebuchet MS"/>
          <w:sz w:val="21"/>
          <w:szCs w:val="21"/>
        </w:rPr>
        <w:br/>
        <w:t xml:space="preserve">6.11.1. Numuru fonu un ciparu krāsas: </w:t>
      </w:r>
      <w:r>
        <w:rPr>
          <w:rFonts w:ascii="Trebuchet MS" w:hAnsi="Trebuchet MS"/>
          <w:sz w:val="21"/>
          <w:szCs w:val="21"/>
        </w:rPr>
        <w:br/>
        <w:t>Standartklases – balts fons, melni cipari</w:t>
      </w:r>
      <w:r>
        <w:rPr>
          <w:rFonts w:ascii="Trebuchet MS" w:hAnsi="Trebuchet MS"/>
          <w:sz w:val="21"/>
          <w:szCs w:val="21"/>
        </w:rPr>
        <w:br/>
        <w:t>Sporta klase – dzeltens fons, melni cipari</w:t>
      </w:r>
      <w:r>
        <w:rPr>
          <w:rFonts w:ascii="Trebuchet MS" w:hAnsi="Trebuchet MS"/>
          <w:sz w:val="21"/>
          <w:szCs w:val="21"/>
        </w:rPr>
        <w:br/>
        <w:t>6.11.2.Dalībnieks bez st.numura, vai ar slikti saskatāmu numuru sacensībām netiek pielaists. Galīgo starta numuru atbilstību nosaka Tehniskā komisija.</w:t>
      </w:r>
      <w:r>
        <w:rPr>
          <w:rFonts w:ascii="Trebuchet MS" w:hAnsi="Trebuchet MS"/>
          <w:sz w:val="21"/>
          <w:szCs w:val="21"/>
        </w:rPr>
        <w:br/>
        <w:t xml:space="preserve">6.11.3.Dalībnieks, kurš piesakās sacensībām to rīkošanas dienā, saņem starta numuru, kuru uz šīm sacensībām piešķir sacensību sekretariāts. </w:t>
      </w:r>
      <w:r>
        <w:rPr>
          <w:rFonts w:ascii="Trebuchet MS" w:hAnsi="Trebuchet MS"/>
          <w:sz w:val="21"/>
          <w:szCs w:val="21"/>
        </w:rPr>
        <w:br/>
        <w:t>6.11.4. Dalībnieku st.nr. reģistrs www.mazmoto.lv</w:t>
      </w:r>
      <w:r>
        <w:rPr>
          <w:rFonts w:ascii="Trebuchet MS" w:hAnsi="Trebuchet MS"/>
          <w:sz w:val="21"/>
          <w:szCs w:val="21"/>
        </w:rPr>
        <w:br/>
        <w:t>6.12.1. Visiem dalībniekiem ir obligātas sacīkšu organizatora izdotās sponsoru uzlīmes.</w:t>
      </w:r>
      <w:r>
        <w:rPr>
          <w:rFonts w:ascii="Trebuchet MS" w:hAnsi="Trebuchet MS"/>
          <w:sz w:val="21"/>
          <w:szCs w:val="21"/>
        </w:rPr>
        <w:br/>
        <w:t>6.12.2. Laiks brīvajiem treniņiem vai kvalifikācijai (ja tiek izmantoti laika skaitītāji) tiek noteikts pēc reģistrācijas. Tas nevar būt mazāks par 15 min. katrai klasei.</w:t>
      </w:r>
      <w:r>
        <w:rPr>
          <w:rFonts w:ascii="Trebuchet MS" w:hAnsi="Trebuchet MS"/>
          <w:sz w:val="21"/>
          <w:szCs w:val="21"/>
        </w:rPr>
        <w:br/>
        <w:t xml:space="preserve">6.12.3. Starta kārtību nosaka pēc izlozes, jeb kvalifikācijas rezultātiem (ja tiek izmantoti laika skaitītāji). </w:t>
      </w:r>
      <w:r>
        <w:rPr>
          <w:rFonts w:ascii="Trebuchet MS" w:hAnsi="Trebuchet MS"/>
          <w:sz w:val="21"/>
          <w:szCs w:val="21"/>
        </w:rPr>
        <w:br/>
        <w:t>6.12.4. Otrā brauciena starta kārtība pēc kvalifikācijas rezultātiem.</w:t>
      </w:r>
      <w:r>
        <w:rPr>
          <w:rFonts w:ascii="Trebuchet MS" w:hAnsi="Trebuchet MS"/>
          <w:sz w:val="21"/>
          <w:szCs w:val="21"/>
        </w:rPr>
        <w:br/>
        <w:t>6.12.5. Visās klasēs notiek divi braucieni.</w:t>
      </w:r>
      <w:r>
        <w:rPr>
          <w:rFonts w:ascii="Trebuchet MS" w:hAnsi="Trebuchet MS"/>
          <w:sz w:val="21"/>
          <w:szCs w:val="21"/>
        </w:rPr>
        <w:br/>
        <w:t xml:space="preserve">6.12.6. Minimālais sacensību brauciena garums ir 10 apļi. Sliktos laika apstākļos (stiprs lietus, utt.) iespējama distances samazināšana (ne mazāk par 7 apļiem), par kuru dalībnieki tiek informēti pirms brauciena sākuma. </w:t>
      </w:r>
      <w:r>
        <w:rPr>
          <w:rFonts w:ascii="Trebuchet MS" w:hAnsi="Trebuchet MS"/>
          <w:sz w:val="21"/>
          <w:szCs w:val="21"/>
        </w:rPr>
        <w:br/>
        <w:t>6. 12.7. Brauciena laikā tehniku mainīt nedrīkst.</w:t>
      </w:r>
      <w:r>
        <w:rPr>
          <w:rFonts w:ascii="Trebuchet MS" w:hAnsi="Trebuchet MS"/>
          <w:sz w:val="21"/>
          <w:szCs w:val="21"/>
        </w:rPr>
        <w:br/>
        <w:t xml:space="preserve">6.12.8. Sacensību vietā dalībnieki izvietojas sacensību organizatora noradītajā teritorijā. </w:t>
      </w:r>
      <w:r>
        <w:rPr>
          <w:rFonts w:ascii="Trebuchet MS" w:hAnsi="Trebuchet MS"/>
          <w:sz w:val="21"/>
          <w:szCs w:val="21"/>
        </w:rPr>
        <w:br/>
        <w:t>6.12.9. Dalībnieku novietnē aizliegts braukt ar mototehniku bez ķiveres.</w:t>
      </w:r>
      <w:r>
        <w:rPr>
          <w:rFonts w:ascii="Trebuchet MS" w:hAnsi="Trebuchet MS"/>
          <w:sz w:val="21"/>
          <w:szCs w:val="21"/>
        </w:rPr>
        <w:br/>
        <w:t>6.12.10. Izmēģinājuma braucienus var veikt tikai sacensību organizatora norādītā ceļa posmā.</w:t>
      </w:r>
      <w:r>
        <w:rPr>
          <w:rFonts w:ascii="Trebuchet MS" w:hAnsi="Trebuchet MS"/>
          <w:sz w:val="21"/>
          <w:szCs w:val="21"/>
        </w:rPr>
        <w:br/>
        <w:t>6.12.11. Pirmsstarta zonā aizliegts strauja bremzēšana un paātrināšanās.</w:t>
      </w:r>
      <w:r>
        <w:rPr>
          <w:rFonts w:ascii="Trebuchet MS" w:hAnsi="Trebuchet MS"/>
          <w:sz w:val="21"/>
          <w:szCs w:val="21"/>
        </w:rPr>
        <w:br/>
        <w:t xml:space="preserve">6.12.12. Šo noteikumu pārkāpēji tiek nekavējoši izslēgti no sacensībām. </w:t>
      </w:r>
      <w:r>
        <w:rPr>
          <w:rFonts w:ascii="Trebuchet MS" w:hAnsi="Trebuchet MS"/>
          <w:sz w:val="21"/>
          <w:szCs w:val="21"/>
        </w:rPr>
        <w:br/>
        <w:t xml:space="preserve">6.12.13. Aizliegts smēķēt un rīkoties ar atklātu uguni. </w:t>
      </w:r>
      <w:r>
        <w:rPr>
          <w:rFonts w:ascii="Trebuchet MS" w:hAnsi="Trebuchet MS"/>
          <w:sz w:val="21"/>
          <w:szCs w:val="21"/>
        </w:rPr>
        <w:br/>
        <w:t>6.12.14. Ieteicams ugunsdzēšamais aparāts katras komandas apmešanās vietā.</w:t>
      </w:r>
      <w:r>
        <w:rPr>
          <w:rFonts w:ascii="Trebuchet MS" w:hAnsi="Trebuchet MS"/>
          <w:sz w:val="21"/>
          <w:szCs w:val="21"/>
        </w:rPr>
        <w:br/>
        <w:t>6.12.15. Aizliegts piegružot teritoriju.</w:t>
      </w:r>
      <w:r>
        <w:rPr>
          <w:rFonts w:ascii="Trebuchet MS" w:hAnsi="Trebuchet MS"/>
          <w:sz w:val="21"/>
          <w:szCs w:val="21"/>
        </w:rPr>
        <w:br/>
        <w:t>6.12.16. Par drošības un vides aizsardzības noteikumu ievērošanu un neievērošanās sekām atbild paši sacensību dalībnieki.</w:t>
      </w:r>
      <w:r>
        <w:rPr>
          <w:rFonts w:ascii="Trebuchet MS" w:hAnsi="Trebuchet MS"/>
          <w:sz w:val="21"/>
          <w:szCs w:val="21"/>
        </w:rPr>
        <w:br/>
        <w:t xml:space="preserve">6.12.17.Šo noteikumu pārkāpēji saņem galvenā tiesneša aizrādījumu, atkārtota pārkāpuma gadījumā tiek izslēgti no sacensībām. </w:t>
      </w:r>
      <w:r>
        <w:rPr>
          <w:rFonts w:ascii="Trebuchet MS" w:hAnsi="Trebuchet MS"/>
          <w:sz w:val="21"/>
          <w:szCs w:val="21"/>
        </w:rPr>
        <w:br/>
      </w:r>
      <w:r>
        <w:rPr>
          <w:rFonts w:ascii="Trebuchet MS" w:hAnsi="Trebuchet MS"/>
          <w:sz w:val="21"/>
          <w:szCs w:val="21"/>
        </w:rPr>
        <w:br/>
      </w:r>
      <w:r w:rsidRPr="00E63000">
        <w:rPr>
          <w:rFonts w:ascii="Trebuchet MS" w:hAnsi="Trebuchet MS"/>
          <w:b/>
          <w:sz w:val="24"/>
          <w:szCs w:val="24"/>
        </w:rPr>
        <w:t>7. Vērtēšana</w:t>
      </w:r>
      <w:r>
        <w:rPr>
          <w:rFonts w:ascii="Trebuchet MS" w:hAnsi="Trebuchet MS"/>
          <w:sz w:val="21"/>
          <w:szCs w:val="21"/>
        </w:rPr>
        <w:br/>
        <w:t>7.1. Posmā uzvar dalībnieks, kam lielākā abu braucienu punktu summa</w:t>
      </w:r>
      <w:r>
        <w:rPr>
          <w:rFonts w:ascii="Trebuchet MS" w:hAnsi="Trebuchet MS"/>
          <w:sz w:val="21"/>
          <w:szCs w:val="21"/>
        </w:rPr>
        <w:br/>
        <w:t xml:space="preserve">7.2. Kopvērtējumā tiek ieskatīti dalībnieki ar LaMSF vai citas valsts motosporta federācijas licencēm. </w:t>
      </w:r>
      <w:r>
        <w:rPr>
          <w:rFonts w:ascii="Trebuchet MS" w:hAnsi="Trebuchet MS"/>
          <w:sz w:val="21"/>
          <w:szCs w:val="21"/>
        </w:rPr>
        <w:br/>
        <w:t>7.3 Katrā klasē, katrā sacensību braucienā par iegūto vietu, neatkarīgi no dalībnieku skaita, dalībnieks saņem punktus saskaņā ar tabulu:</w:t>
      </w:r>
      <w:r>
        <w:rPr>
          <w:rFonts w:ascii="Trebuchet MS" w:hAnsi="Trebuchet MS"/>
          <w:sz w:val="21"/>
          <w:szCs w:val="21"/>
        </w:rPr>
        <w:br/>
      </w:r>
      <w:r>
        <w:rPr>
          <w:rFonts w:ascii="Trebuchet MS" w:hAnsi="Trebuchet MS"/>
          <w:sz w:val="21"/>
          <w:szCs w:val="21"/>
        </w:rPr>
        <w:br/>
        <w:t xml:space="preserve">Vieta 1. 2. 3. 4. 5. 6. 7. 8. 9. 10. </w:t>
      </w:r>
      <w:r>
        <w:rPr>
          <w:rFonts w:ascii="Trebuchet MS" w:hAnsi="Trebuchet MS"/>
          <w:sz w:val="21"/>
          <w:szCs w:val="21"/>
        </w:rPr>
        <w:br/>
        <w:t xml:space="preserve">Punkti 25 22 20 18 16 15 14 13 12 11 </w:t>
      </w:r>
      <w:r>
        <w:rPr>
          <w:rFonts w:ascii="Trebuchet MS" w:hAnsi="Trebuchet MS"/>
          <w:sz w:val="21"/>
          <w:szCs w:val="21"/>
        </w:rPr>
        <w:br/>
      </w:r>
      <w:r>
        <w:rPr>
          <w:rFonts w:ascii="Trebuchet MS" w:hAnsi="Trebuchet MS"/>
          <w:sz w:val="21"/>
          <w:szCs w:val="21"/>
        </w:rPr>
        <w:br/>
        <w:t xml:space="preserve">Vieta 11. 12. 13. 14. 15. 16. 17. 18. 19. 20. </w:t>
      </w:r>
      <w:r>
        <w:rPr>
          <w:rFonts w:ascii="Trebuchet MS" w:hAnsi="Trebuchet MS"/>
          <w:sz w:val="21"/>
          <w:szCs w:val="21"/>
        </w:rPr>
        <w:br/>
      </w:r>
      <w:r>
        <w:rPr>
          <w:rFonts w:ascii="Trebuchet MS" w:hAnsi="Trebuchet MS"/>
          <w:sz w:val="21"/>
          <w:szCs w:val="21"/>
        </w:rPr>
        <w:lastRenderedPageBreak/>
        <w:t xml:space="preserve">punkti 10 9 8 7 6 5 4 3 2 1 </w:t>
      </w:r>
      <w:r>
        <w:rPr>
          <w:rFonts w:ascii="Trebuchet MS" w:hAnsi="Trebuchet MS"/>
          <w:sz w:val="21"/>
          <w:szCs w:val="21"/>
        </w:rPr>
        <w:br/>
        <w:t>7.5.. Vienāda punktu skaita gadījumā prioritāte ir dalībniekam ar augstāko vietu pēdējā braucienā</w:t>
      </w:r>
      <w:r>
        <w:rPr>
          <w:rFonts w:ascii="Trebuchet MS" w:hAnsi="Trebuchet MS"/>
          <w:sz w:val="21"/>
          <w:szCs w:val="21"/>
        </w:rPr>
        <w:br/>
        <w:t>7.6. Rezultātus nosaka pēc finiša līnijas šķērsošanas secības, ja sportists finišējis kontrollaikā (ja tāds norādīts sacensību Nolikumā) un ir nobraucis ne mazāk par 75% no līdera veiktās distances.</w:t>
      </w:r>
    </w:p>
    <w:p w:rsidR="00E63000" w:rsidRDefault="00E63000" w:rsidP="00E63000">
      <w:pPr>
        <w:rPr>
          <w:rFonts w:ascii="Trebuchet MS" w:hAnsi="Trebuchet MS"/>
          <w:sz w:val="21"/>
          <w:szCs w:val="21"/>
        </w:rPr>
      </w:pPr>
      <w:r>
        <w:rPr>
          <w:rFonts w:ascii="Trebuchet MS" w:hAnsi="Trebuchet MS"/>
          <w:sz w:val="21"/>
          <w:szCs w:val="21"/>
        </w:rPr>
        <w:br/>
      </w:r>
      <w:r>
        <w:rPr>
          <w:rFonts w:ascii="Trebuchet MS" w:hAnsi="Trebuchet MS"/>
          <w:sz w:val="21"/>
          <w:szCs w:val="21"/>
        </w:rPr>
        <w:br/>
      </w:r>
      <w:r w:rsidRPr="00E63000">
        <w:rPr>
          <w:rFonts w:ascii="Trebuchet MS" w:hAnsi="Trebuchet MS"/>
          <w:b/>
          <w:sz w:val="24"/>
          <w:szCs w:val="24"/>
        </w:rPr>
        <w:t>8. Apbalvošana</w:t>
      </w:r>
    </w:p>
    <w:p w:rsidR="00D946A5" w:rsidRDefault="00E63000" w:rsidP="00E63000">
      <w:r>
        <w:rPr>
          <w:rFonts w:ascii="Trebuchet MS" w:hAnsi="Trebuchet MS"/>
          <w:sz w:val="21"/>
          <w:szCs w:val="21"/>
        </w:rPr>
        <w:t>8.1. Tiek apbalvoti katras klases pirmo trīs vietu ieguvēji ar posma Organizatora balvām un diplomiem</w:t>
      </w:r>
      <w:r>
        <w:rPr>
          <w:rFonts w:ascii="Trebuchet MS" w:hAnsi="Trebuchet MS"/>
          <w:sz w:val="21"/>
          <w:szCs w:val="21"/>
        </w:rPr>
        <w:br/>
        <w:t>8.2. Iespējamas sponsoru un atbalstītāju balvas dažādās nominācijās.</w:t>
      </w:r>
      <w:r>
        <w:rPr>
          <w:rFonts w:ascii="Trebuchet MS" w:hAnsi="Trebuchet MS"/>
          <w:sz w:val="21"/>
          <w:szCs w:val="21"/>
        </w:rPr>
        <w:br/>
      </w:r>
      <w:r>
        <w:rPr>
          <w:rFonts w:ascii="Trebuchet MS" w:hAnsi="Trebuchet MS"/>
          <w:sz w:val="21"/>
          <w:szCs w:val="21"/>
        </w:rPr>
        <w:br/>
      </w:r>
      <w:r>
        <w:rPr>
          <w:rFonts w:ascii="Trebuchet MS" w:hAnsi="Trebuchet MS"/>
          <w:sz w:val="21"/>
          <w:szCs w:val="21"/>
        </w:rPr>
        <w:br/>
      </w:r>
      <w:r w:rsidRPr="00E63000">
        <w:rPr>
          <w:rFonts w:ascii="Trebuchet MS" w:hAnsi="Trebuchet MS"/>
          <w:b/>
          <w:sz w:val="24"/>
          <w:szCs w:val="24"/>
        </w:rPr>
        <w:t>9. Protesti</w:t>
      </w:r>
      <w:r>
        <w:rPr>
          <w:rFonts w:ascii="Trebuchet MS" w:hAnsi="Trebuchet MS"/>
          <w:sz w:val="21"/>
          <w:szCs w:val="21"/>
        </w:rPr>
        <w:br/>
        <w:t>9.1.Protestam jābūt iesniegtam rakstiskā veidā, norādot pārkāptos Nolikuma vai Noteikumu punktus, ne vēlāk kā 20 min. pēc pēdējā dalībnieka finiša, pievienojot Ls 20,-. ( sk. DAK nolikumu)</w:t>
      </w:r>
      <w:r>
        <w:rPr>
          <w:rFonts w:ascii="Trebuchet MS" w:hAnsi="Trebuchet MS"/>
          <w:sz w:val="21"/>
          <w:szCs w:val="21"/>
        </w:rPr>
        <w:br/>
        <w:t>9.2.Ja protests netiek apmierināts, nauda paliek Motošosejas komisijas rīcībā.</w:t>
      </w:r>
      <w:r>
        <w:rPr>
          <w:rFonts w:ascii="Trebuchet MS" w:hAnsi="Trebuchet MS"/>
          <w:sz w:val="21"/>
          <w:szCs w:val="21"/>
        </w:rPr>
        <w:br/>
        <w:t>9.3.Ja protests saistīts ar dalībnieka mopēda izjaukšanu, protestam papildus jāpievieno Ls 10.,- Izjaukšanas darbus veic dalībnieks (viņa mehāniķis), par kura mopēdu iesniegts protests.</w:t>
      </w:r>
      <w:r>
        <w:rPr>
          <w:rFonts w:ascii="Trebuchet MS" w:hAnsi="Trebuchet MS"/>
          <w:sz w:val="21"/>
          <w:szCs w:val="21"/>
        </w:rPr>
        <w:br/>
        <w:t>9.4.Ja protests, kas saistīts ar mopēda izjaukšanu netiek apmierināts, papildus nauda (Ls 10) paliek braucējam pret kura mopēdu tika iesniegts protests.</w:t>
      </w:r>
      <w:r>
        <w:rPr>
          <w:rFonts w:ascii="Trebuchet MS" w:hAnsi="Trebuchet MS"/>
          <w:sz w:val="21"/>
          <w:szCs w:val="21"/>
        </w:rPr>
        <w:br/>
        <w:t>9.5. Ja braucējs atsakās no mopēda izjaukšanas, viņa rezultāts sacensību posmā tiek anulēts.</w:t>
      </w:r>
      <w:r>
        <w:rPr>
          <w:rFonts w:ascii="Trebuchet MS" w:hAnsi="Trebuchet MS"/>
          <w:sz w:val="21"/>
          <w:szCs w:val="21"/>
        </w:rPr>
        <w:br/>
      </w:r>
      <w:r>
        <w:rPr>
          <w:rFonts w:ascii="Trebuchet MS" w:hAnsi="Trebuchet MS"/>
          <w:sz w:val="21"/>
          <w:szCs w:val="21"/>
        </w:rPr>
        <w:br/>
      </w:r>
      <w:r w:rsidRPr="00E63000">
        <w:rPr>
          <w:rFonts w:ascii="Trebuchet MS" w:hAnsi="Trebuchet MS"/>
          <w:b/>
          <w:sz w:val="24"/>
          <w:szCs w:val="24"/>
        </w:rPr>
        <w:t>10. Papildus noteikumi</w:t>
      </w:r>
      <w:r>
        <w:rPr>
          <w:rFonts w:ascii="Trebuchet MS" w:hAnsi="Trebuchet MS"/>
          <w:sz w:val="21"/>
          <w:szCs w:val="21"/>
        </w:rPr>
        <w:br/>
        <w:t>10.1. Visus ar sacensībām saistītos izdevumus sedz komandējošā organizācija vai sportists. Organizators ar naktsmītnēm neapgādā.</w:t>
      </w:r>
      <w:r>
        <w:rPr>
          <w:rFonts w:ascii="Trebuchet MS" w:hAnsi="Trebuchet MS"/>
          <w:sz w:val="21"/>
          <w:szCs w:val="21"/>
        </w:rPr>
        <w:br/>
        <w:t>10.2. Sacensību vietā reklāma var tikt izvietota tikai ar organizatora atļauju.</w:t>
      </w:r>
      <w:r>
        <w:rPr>
          <w:rFonts w:ascii="Trebuchet MS" w:hAnsi="Trebuchet MS"/>
          <w:sz w:val="21"/>
          <w:szCs w:val="21"/>
        </w:rPr>
        <w:br/>
      </w:r>
      <w:r>
        <w:rPr>
          <w:rFonts w:ascii="Trebuchet MS" w:hAnsi="Trebuchet MS"/>
          <w:sz w:val="21"/>
          <w:szCs w:val="21"/>
        </w:rPr>
        <w:br/>
      </w:r>
      <w:r w:rsidRPr="00E63000">
        <w:rPr>
          <w:rFonts w:ascii="Trebuchet MS" w:hAnsi="Trebuchet MS"/>
          <w:b/>
          <w:sz w:val="24"/>
          <w:szCs w:val="24"/>
        </w:rPr>
        <w:t>11. Citi noteikumi</w:t>
      </w:r>
      <w:r>
        <w:rPr>
          <w:rFonts w:ascii="Trebuchet MS" w:hAnsi="Trebuchet MS"/>
          <w:sz w:val="21"/>
          <w:szCs w:val="21"/>
        </w:rPr>
        <w:br/>
        <w:t>11.1. Visus ar sacensībām saistītos izdevumus sedz komandējošā organizācija vai sportists. Organizators ar naktsmītnēm neapgādā.</w:t>
      </w:r>
      <w:r>
        <w:rPr>
          <w:rFonts w:ascii="Trebuchet MS" w:hAnsi="Trebuchet MS"/>
          <w:sz w:val="21"/>
          <w:szCs w:val="21"/>
        </w:rPr>
        <w:br/>
        <w:t>11.2. Sacensību vietā reklāma var tikt izvietota tikai ar organizatora atļauju</w:t>
      </w:r>
      <w:r>
        <w:rPr>
          <w:rFonts w:ascii="Trebuchet MS" w:hAnsi="Trebuchet MS"/>
          <w:sz w:val="21"/>
          <w:szCs w:val="21"/>
        </w:rPr>
        <w:br/>
      </w:r>
      <w:r>
        <w:rPr>
          <w:rFonts w:ascii="Trebuchet MS" w:hAnsi="Trebuchet MS"/>
          <w:sz w:val="21"/>
          <w:szCs w:val="21"/>
        </w:rPr>
        <w:br/>
      </w:r>
      <w:r>
        <w:rPr>
          <w:rFonts w:ascii="Trebuchet MS" w:hAnsi="Trebuchet MS"/>
          <w:sz w:val="21"/>
          <w:szCs w:val="21"/>
        </w:rPr>
        <w:br/>
        <w:t>Sacensību organizātors Kaspars Brigzne 29913613</w:t>
      </w:r>
    </w:p>
    <w:sectPr w:rsidR="00D946A5" w:rsidSect="00D946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rebuchet MS">
    <w:panose1 w:val="020B0603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63000"/>
    <w:rsid w:val="00200A5A"/>
    <w:rsid w:val="003F6C6B"/>
    <w:rsid w:val="00D83C00"/>
    <w:rsid w:val="00D94465"/>
    <w:rsid w:val="00D946A5"/>
    <w:rsid w:val="00E63000"/>
    <w:rsid w:val="00E71D1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5</Pages>
  <Words>6871</Words>
  <Characters>3917</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kashinjshh</dc:creator>
  <cp:lastModifiedBy>kashinjshh</cp:lastModifiedBy>
  <cp:revision>3</cp:revision>
  <dcterms:created xsi:type="dcterms:W3CDTF">2012-07-02T13:35:00Z</dcterms:created>
  <dcterms:modified xsi:type="dcterms:W3CDTF">2012-07-03T12:05:00Z</dcterms:modified>
</cp:coreProperties>
</file>